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E75D" w14:textId="02ED917A" w:rsidR="00625C9F" w:rsidRPr="00CC607E" w:rsidRDefault="00CC607E" w:rsidP="00CC607E">
      <w:pPr>
        <w:jc w:val="center"/>
        <w:rPr>
          <w:b/>
          <w:bCs/>
        </w:rPr>
      </w:pPr>
      <w:r w:rsidRPr="00CC607E">
        <w:rPr>
          <w:rFonts w:hint="eastAsia"/>
          <w:b/>
          <w:bCs/>
          <w:sz w:val="24"/>
          <w:szCs w:val="28"/>
        </w:rPr>
        <w:t>医師向け硬膜外麻酔業務マニュアル</w:t>
      </w:r>
    </w:p>
    <w:p w14:paraId="7EAD39FD" w14:textId="5E921191" w:rsidR="00CC607E" w:rsidRPr="00CC607E" w:rsidRDefault="00E2184E">
      <w:pPr>
        <w:rPr>
          <w:b/>
          <w:bCs/>
        </w:rPr>
      </w:pPr>
      <w:r>
        <w:rPr>
          <w:rFonts w:hint="eastAsia"/>
          <w:b/>
          <w:bCs/>
        </w:rPr>
        <w:t>●</w:t>
      </w:r>
      <w:r w:rsidR="00CC607E" w:rsidRPr="00CC607E">
        <w:rPr>
          <w:rFonts w:hint="eastAsia"/>
          <w:b/>
          <w:bCs/>
        </w:rPr>
        <w:t>外来</w:t>
      </w:r>
    </w:p>
    <w:p w14:paraId="1D060E2F" w14:textId="033BE933" w:rsidR="00CC607E" w:rsidRDefault="00B34FCF">
      <w:r>
        <w:rPr>
          <w:rFonts w:hint="eastAsia"/>
        </w:rPr>
        <w:t>＊</w:t>
      </w:r>
      <w:r w:rsidR="00CC607E">
        <w:rPr>
          <w:rFonts w:hint="eastAsia"/>
        </w:rPr>
        <w:t>妊娠10週</w:t>
      </w:r>
    </w:p>
    <w:p w14:paraId="6C961F0D" w14:textId="14A3C568" w:rsidR="00CC607E" w:rsidRDefault="00CC607E">
      <w:r>
        <w:rPr>
          <w:rFonts w:hint="eastAsia"/>
        </w:rPr>
        <w:t>当院分娩希望の患者には妊娠初期に無痛分娩の希望の有無を口頭で確認する</w:t>
      </w:r>
      <w:r w:rsidR="00C92AF8">
        <w:rPr>
          <w:rFonts w:hint="eastAsia"/>
        </w:rPr>
        <w:t>。</w:t>
      </w:r>
    </w:p>
    <w:p w14:paraId="130EFD1B" w14:textId="1D1375EF" w:rsidR="00CC607E" w:rsidRDefault="00CC607E">
      <w:r>
        <w:rPr>
          <w:rFonts w:hint="eastAsia"/>
        </w:rPr>
        <w:t>無痛希望であれば、YouTubeの等々力産婦人科チャンネルで案内動画を見ていただくよう伝える</w:t>
      </w:r>
      <w:r w:rsidR="00C92AF8">
        <w:rPr>
          <w:rFonts w:hint="eastAsia"/>
        </w:rPr>
        <w:t>。</w:t>
      </w:r>
    </w:p>
    <w:p w14:paraId="2F7E6A62" w14:textId="449A3FC6" w:rsidR="00CC607E" w:rsidRDefault="00CC607E">
      <w:r>
        <w:rPr>
          <w:rFonts w:hint="eastAsia"/>
        </w:rPr>
        <w:t>分娩予定者カレンダー（EX</w:t>
      </w:r>
      <w:r w:rsidR="00C2543D">
        <w:rPr>
          <w:rFonts w:hint="eastAsia"/>
        </w:rPr>
        <w:t>C</w:t>
      </w:r>
      <w:r>
        <w:rPr>
          <w:rFonts w:hint="eastAsia"/>
        </w:rPr>
        <w:t>EL）に指名、出産予定日、無痛の希望の有無を記載する</w:t>
      </w:r>
      <w:r w:rsidR="00C92AF8">
        <w:rPr>
          <w:rFonts w:hint="eastAsia"/>
        </w:rPr>
        <w:t>。</w:t>
      </w:r>
    </w:p>
    <w:p w14:paraId="61EA65BD" w14:textId="77777777" w:rsidR="00CC607E" w:rsidRDefault="00CC607E"/>
    <w:p w14:paraId="5F7EFA6D" w14:textId="02DA0EEF" w:rsidR="00CC607E" w:rsidRDefault="00B34FCF">
      <w:r>
        <w:rPr>
          <w:rFonts w:hint="eastAsia"/>
        </w:rPr>
        <w:t>＊</w:t>
      </w:r>
      <w:r w:rsidR="00CC607E">
        <w:rPr>
          <w:rFonts w:hint="eastAsia"/>
        </w:rPr>
        <w:t>妊娠20週</w:t>
      </w:r>
    </w:p>
    <w:p w14:paraId="6BB4068A" w14:textId="09AE2254" w:rsidR="00CC607E" w:rsidRDefault="00CC607E">
      <w:r>
        <w:rPr>
          <w:rFonts w:hint="eastAsia"/>
        </w:rPr>
        <w:t>無痛希望の方に無痛分娩説明同意書を渡す</w:t>
      </w:r>
      <w:r w:rsidR="00C92AF8">
        <w:rPr>
          <w:rFonts w:hint="eastAsia"/>
        </w:rPr>
        <w:t>。</w:t>
      </w:r>
    </w:p>
    <w:p w14:paraId="66C72427" w14:textId="68AB1E75" w:rsidR="00CC607E" w:rsidRDefault="00CC607E">
      <w:r>
        <w:rPr>
          <w:rFonts w:hint="eastAsia"/>
        </w:rPr>
        <w:t>初産婦は陣痛発来により入院となるため計画は基本的に立てないが、希望があれば分娩誘発にも対応する。その場合は予定日周辺を入院日とする。</w:t>
      </w:r>
    </w:p>
    <w:p w14:paraId="5847B8BD" w14:textId="58A718DF" w:rsidR="00CC607E" w:rsidRDefault="00CC607E">
      <w:r>
        <w:rPr>
          <w:rFonts w:hint="eastAsia"/>
        </w:rPr>
        <w:t>経産婦は計画分娩を推奨としており、38週から39週の月曜から木曜日に入院と説明する。</w:t>
      </w:r>
    </w:p>
    <w:p w14:paraId="38996D65" w14:textId="39DF7746" w:rsidR="00CC607E" w:rsidRDefault="00CC607E">
      <w:r>
        <w:rPr>
          <w:rFonts w:hint="eastAsia"/>
        </w:rPr>
        <w:t>希望の入院日が決まったら、お伝えいただきカレンダー（手書きとEX</w:t>
      </w:r>
      <w:r w:rsidR="00C2543D">
        <w:rPr>
          <w:rFonts w:hint="eastAsia"/>
        </w:rPr>
        <w:t>C</w:t>
      </w:r>
      <w:r>
        <w:rPr>
          <w:rFonts w:hint="eastAsia"/>
        </w:rPr>
        <w:t>EL）に入院日を記載する。</w:t>
      </w:r>
    </w:p>
    <w:p w14:paraId="5180FA2B" w14:textId="77777777" w:rsidR="00CC607E" w:rsidRDefault="00CC607E"/>
    <w:p w14:paraId="0C273D63" w14:textId="0B6DDEC5" w:rsidR="00CC607E" w:rsidRDefault="00B34FCF">
      <w:r>
        <w:rPr>
          <w:rFonts w:hint="eastAsia"/>
        </w:rPr>
        <w:t>＊</w:t>
      </w:r>
      <w:r w:rsidR="00CC607E">
        <w:rPr>
          <w:rFonts w:hint="eastAsia"/>
        </w:rPr>
        <w:t>妊娠後期</w:t>
      </w:r>
    </w:p>
    <w:p w14:paraId="267A257A" w14:textId="35DA4C6B" w:rsidR="00CC607E" w:rsidRDefault="00CC607E">
      <w:r>
        <w:rPr>
          <w:rFonts w:hint="eastAsia"/>
        </w:rPr>
        <w:t>経産婦は入院直前のBISHOPスコアが不良であれば、患者と相談して入院日を延期する。</w:t>
      </w:r>
    </w:p>
    <w:p w14:paraId="61611B12" w14:textId="607CF84C" w:rsidR="00CC607E" w:rsidRDefault="00CC607E">
      <w:r>
        <w:rPr>
          <w:rFonts w:hint="eastAsia"/>
        </w:rPr>
        <w:t>37週過ぎて前駆陣痛が頻繁にあれば内診して予定を早めることも検討する。</w:t>
      </w:r>
    </w:p>
    <w:p w14:paraId="3CFC6293" w14:textId="77777777" w:rsidR="00C92AF8" w:rsidRDefault="00C92AF8"/>
    <w:p w14:paraId="7540F282" w14:textId="1B4565E2" w:rsidR="00C92AF8" w:rsidRDefault="00E2184E">
      <w:r>
        <w:rPr>
          <w:rFonts w:hint="eastAsia"/>
        </w:rPr>
        <w:t>●</w:t>
      </w:r>
      <w:r w:rsidR="00C92AF8">
        <w:rPr>
          <w:rFonts w:hint="eastAsia"/>
        </w:rPr>
        <w:t>病棟</w:t>
      </w:r>
    </w:p>
    <w:p w14:paraId="1E1EA785" w14:textId="73175C92" w:rsidR="00C92AF8" w:rsidRDefault="00B34FCF">
      <w:r>
        <w:rPr>
          <w:rFonts w:hint="eastAsia"/>
        </w:rPr>
        <w:t>＊</w:t>
      </w:r>
      <w:r w:rsidR="00C92AF8">
        <w:rPr>
          <w:rFonts w:hint="eastAsia"/>
        </w:rPr>
        <w:t>分娩誘発</w:t>
      </w:r>
    </w:p>
    <w:p w14:paraId="25900B00" w14:textId="77777777" w:rsidR="00B34FCF" w:rsidRDefault="00B34FCF">
      <w:r>
        <w:rPr>
          <w:rFonts w:hint="eastAsia"/>
        </w:rPr>
        <w:t>入院当日</w:t>
      </w:r>
    </w:p>
    <w:p w14:paraId="2716F349" w14:textId="2020CE1E" w:rsidR="00C92AF8" w:rsidRDefault="00C92AF8">
      <w:r>
        <w:rPr>
          <w:rFonts w:hint="eastAsia"/>
        </w:rPr>
        <w:t>オリエンテーションと更衣の後、NSTでReassuringを確認したら手術室に移動し、18～20Gでルート確保しソリタT3を急速補液しつつ右側臥位で体位をとる。</w:t>
      </w:r>
    </w:p>
    <w:p w14:paraId="4DC09CBC" w14:textId="5679EE10" w:rsidR="00C92AF8" w:rsidRDefault="00C92AF8">
      <w:r>
        <w:rPr>
          <w:rFonts w:hint="eastAsia"/>
        </w:rPr>
        <w:t>L3～4で硬膜外カテーテルを頭側4㎝で留置し、1％キシロカインを3㎖投与し、下肢の感覚低下、バイタルサインの急変、味覚異常などが無いことを確認する。</w:t>
      </w:r>
    </w:p>
    <w:p w14:paraId="2F30DCB4" w14:textId="2CF94DB4" w:rsidR="00C92AF8" w:rsidRDefault="00C92AF8">
      <w:r>
        <w:rPr>
          <w:rFonts w:hint="eastAsia"/>
        </w:rPr>
        <w:t>テスト投与で異常がないことを確認の後、NST装着し、Reassuringを確認する。</w:t>
      </w:r>
    </w:p>
    <w:p w14:paraId="2FA165B2" w14:textId="20674545" w:rsidR="00C92AF8" w:rsidRDefault="00C92AF8">
      <w:r>
        <w:rPr>
          <w:rFonts w:hint="eastAsia"/>
        </w:rPr>
        <w:t>内診所見不良であれば、ミニメトロ40㎖固定もしくはラミナリアを子宮</w:t>
      </w:r>
      <w:r w:rsidR="00C2543D">
        <w:rPr>
          <w:rFonts w:hint="eastAsia"/>
        </w:rPr>
        <w:t>子宮頸管</w:t>
      </w:r>
      <w:r>
        <w:rPr>
          <w:rFonts w:hint="eastAsia"/>
        </w:rPr>
        <w:t>に留置する。</w:t>
      </w:r>
    </w:p>
    <w:p w14:paraId="1119BC51" w14:textId="47169BAD" w:rsidR="00C92AF8" w:rsidRDefault="00C92AF8">
      <w:r>
        <w:rPr>
          <w:rFonts w:hint="eastAsia"/>
        </w:rPr>
        <w:t>その際に疼痛が強ければ</w:t>
      </w:r>
      <w:r w:rsidR="00B34FCF">
        <w:rPr>
          <w:rFonts w:hint="eastAsia"/>
        </w:rPr>
        <w:t>0.2％アナペインを6㎖ワンショットし、鎮痛後に処置を行う。</w:t>
      </w:r>
    </w:p>
    <w:p w14:paraId="62C3D098" w14:textId="77777777" w:rsidR="00B34FCF" w:rsidRDefault="00B34FCF"/>
    <w:p w14:paraId="14560C9B" w14:textId="688AB2A5" w:rsidR="00B34FCF" w:rsidRDefault="00B34FCF">
      <w:r>
        <w:rPr>
          <w:rFonts w:hint="eastAsia"/>
        </w:rPr>
        <w:t>翌日</w:t>
      </w:r>
    </w:p>
    <w:p w14:paraId="03C49FDD" w14:textId="41F5F679" w:rsidR="00B34FCF" w:rsidRDefault="00B34FCF">
      <w:r>
        <w:rPr>
          <w:rFonts w:hint="eastAsia"/>
        </w:rPr>
        <w:t>NSTでReassuring を確認したら、7：00よりオキシトシンを開始する。</w:t>
      </w:r>
    </w:p>
    <w:p w14:paraId="54FD120D" w14:textId="3A98408B" w:rsidR="00B34FCF" w:rsidRDefault="00B34FCF">
      <w:r>
        <w:rPr>
          <w:rFonts w:hint="eastAsia"/>
        </w:rPr>
        <w:t>8：30に内診を行い、必要があればネオメトロ100㎖固定を行う。</w:t>
      </w:r>
    </w:p>
    <w:p w14:paraId="61A65B6C" w14:textId="4FD171FB" w:rsidR="00B34FCF" w:rsidRPr="00B34FCF" w:rsidRDefault="00B34FCF">
      <w:pPr>
        <w:rPr>
          <w:rFonts w:eastAsiaTheme="minorHAnsi"/>
        </w:rPr>
      </w:pPr>
      <w:r w:rsidRPr="00B34FCF">
        <w:rPr>
          <w:rFonts w:eastAsiaTheme="minorHAnsi" w:hint="eastAsia"/>
        </w:rPr>
        <w:lastRenderedPageBreak/>
        <w:t>陣痛がついて痛みの訴えがあれば、0.2％アナペイン6㎖ワンショットもしくは持続</w:t>
      </w:r>
      <w:r>
        <w:rPr>
          <w:rFonts w:eastAsiaTheme="minorHAnsi" w:hint="eastAsia"/>
        </w:rPr>
        <w:t>投与用麻酔</w:t>
      </w:r>
      <w:r w:rsidR="00563FD8">
        <w:rPr>
          <w:rFonts w:eastAsiaTheme="minorHAnsi" w:hint="eastAsia"/>
        </w:rPr>
        <w:t>液</w:t>
      </w:r>
      <w:r w:rsidRPr="00B34FCF">
        <w:rPr>
          <w:rFonts w:eastAsiaTheme="minorHAnsi" w:hint="eastAsia"/>
        </w:rPr>
        <w:t>（フェンタニル2A ・0.2％アナペイン15ml・生理食塩水30ml</w:t>
      </w:r>
      <w:r>
        <w:rPr>
          <w:rFonts w:eastAsiaTheme="minorHAnsi" w:hint="eastAsia"/>
        </w:rPr>
        <w:t>）を6㎖早送りし、</w:t>
      </w:r>
      <w:r w:rsidR="00563FD8">
        <w:rPr>
          <w:rFonts w:eastAsiaTheme="minorHAnsi" w:hint="eastAsia"/>
        </w:rPr>
        <w:t>同液を5㎖/時で開始する。</w:t>
      </w:r>
      <w:r w:rsidRPr="00B34FCF">
        <w:rPr>
          <w:rFonts w:eastAsiaTheme="minorHAnsi" w:hint="eastAsia"/>
        </w:rPr>
        <w:t xml:space="preserve">　</w:t>
      </w:r>
    </w:p>
    <w:p w14:paraId="1BA15132" w14:textId="7ACBEBA6" w:rsidR="00B34FCF" w:rsidRDefault="00B34FCF">
      <w:pPr>
        <w:rPr>
          <w:rFonts w:eastAsiaTheme="minorHAnsi"/>
        </w:rPr>
      </w:pPr>
      <w:r w:rsidRPr="00B34FCF">
        <w:rPr>
          <w:rFonts w:eastAsiaTheme="minorHAnsi" w:hint="eastAsia"/>
        </w:rPr>
        <w:t>ネオメトロが膣内に脱出し、子宮口が5㎝程度開大し、児頭下降が良好であれば、</w:t>
      </w:r>
      <w:r w:rsidR="00563FD8">
        <w:rPr>
          <w:rFonts w:eastAsiaTheme="minorHAnsi" w:hint="eastAsia"/>
        </w:rPr>
        <w:t>人工破膜を行うことも検討する。</w:t>
      </w:r>
    </w:p>
    <w:p w14:paraId="61A37CA5" w14:textId="4BFC0850" w:rsidR="00563FD8" w:rsidRDefault="00563FD8">
      <w:pPr>
        <w:rPr>
          <w:rFonts w:eastAsiaTheme="minorHAnsi"/>
        </w:rPr>
      </w:pPr>
      <w:r>
        <w:rPr>
          <w:rFonts w:eastAsiaTheme="minorHAnsi" w:hint="eastAsia"/>
        </w:rPr>
        <w:t>分娩第二期に疼痛コントロールが不十分であれば6㎖のワンショットの後、2ml/時ずつ持続麻酔量を増量する。</w:t>
      </w:r>
    </w:p>
    <w:p w14:paraId="5630B0AD" w14:textId="1F24FB13" w:rsidR="00563FD8" w:rsidRDefault="00563FD8">
      <w:pPr>
        <w:rPr>
          <w:rFonts w:eastAsiaTheme="minorHAnsi"/>
        </w:rPr>
      </w:pPr>
      <w:r>
        <w:rPr>
          <w:rFonts w:eastAsiaTheme="minorHAnsi" w:hint="eastAsia"/>
        </w:rPr>
        <w:t>分娩第二期が遷延、もしくは胎児心音異常などにより急速遂娩が必要とされる場合、発熱が著しい場合などは適宜麻酔流量を</w:t>
      </w:r>
      <w:r w:rsidR="00B72FEB">
        <w:rPr>
          <w:rFonts w:eastAsiaTheme="minorHAnsi" w:hint="eastAsia"/>
        </w:rPr>
        <w:t>減量</w:t>
      </w:r>
      <w:r>
        <w:rPr>
          <w:rFonts w:eastAsiaTheme="minorHAnsi" w:hint="eastAsia"/>
        </w:rPr>
        <w:t>もしくは投与を中止して分娩進行を最優先に考える。</w:t>
      </w:r>
    </w:p>
    <w:p w14:paraId="531187CB" w14:textId="77777777" w:rsidR="00563FD8" w:rsidRDefault="00563FD8">
      <w:pPr>
        <w:rPr>
          <w:rFonts w:eastAsiaTheme="minorHAnsi"/>
        </w:rPr>
      </w:pPr>
    </w:p>
    <w:p w14:paraId="274155D2" w14:textId="6096EBCB" w:rsidR="00563FD8" w:rsidRDefault="00563FD8">
      <w:pPr>
        <w:rPr>
          <w:rFonts w:eastAsiaTheme="minorHAnsi"/>
        </w:rPr>
      </w:pPr>
      <w:r>
        <w:rPr>
          <w:rFonts w:eastAsiaTheme="minorHAnsi" w:hint="eastAsia"/>
        </w:rPr>
        <w:t>＊陣痛開始後の硬膜外麻酔（初産婦、計画前の陣痛発来した経産婦）</w:t>
      </w:r>
    </w:p>
    <w:p w14:paraId="0069B9E3" w14:textId="3F81867E" w:rsidR="00563FD8" w:rsidRDefault="00563FD8">
      <w:r>
        <w:rPr>
          <w:rFonts w:eastAsiaTheme="minorHAnsi" w:hint="eastAsia"/>
        </w:rPr>
        <w:t>オリエンテーション、更衣の後、</w:t>
      </w:r>
      <w:r>
        <w:rPr>
          <w:rFonts w:hint="eastAsia"/>
        </w:rPr>
        <w:t>NSTでReassuring を確認、ルート確保後に体位をとって硬膜外カテーテルを留置する。</w:t>
      </w:r>
    </w:p>
    <w:p w14:paraId="22BFB5B1" w14:textId="24DF9981" w:rsidR="00563FD8" w:rsidRDefault="00563FD8">
      <w:r>
        <w:rPr>
          <w:rFonts w:hint="eastAsia"/>
        </w:rPr>
        <w:t>テスト投与によりバイタルサインの変動がないことを確認し、上記同様にワンショット後に持続投与を行う。</w:t>
      </w:r>
    </w:p>
    <w:p w14:paraId="6756AE6B" w14:textId="3139E82C" w:rsidR="00563FD8" w:rsidRDefault="00563FD8">
      <w:r>
        <w:rPr>
          <w:rFonts w:hint="eastAsia"/>
        </w:rPr>
        <w:t>麻酔増量、</w:t>
      </w:r>
      <w:r w:rsidR="00D12373">
        <w:rPr>
          <w:rFonts w:hint="eastAsia"/>
        </w:rPr>
        <w:t>減量</w:t>
      </w:r>
      <w:r>
        <w:rPr>
          <w:rFonts w:hint="eastAsia"/>
        </w:rPr>
        <w:t>の指標も上記同様に行う。</w:t>
      </w:r>
    </w:p>
    <w:p w14:paraId="0E7C8B76" w14:textId="77777777" w:rsidR="00AB113F" w:rsidRDefault="00AB113F"/>
    <w:p w14:paraId="557194FD" w14:textId="77777777" w:rsidR="00AB113F" w:rsidRDefault="00AB113F">
      <w:r>
        <w:rPr>
          <w:rFonts w:hint="eastAsia"/>
        </w:rPr>
        <w:t>麻酔開始により微弱陣痛となる場合は、オキシトシンによる陣痛促進を行う。</w:t>
      </w:r>
    </w:p>
    <w:p w14:paraId="73ECB04E" w14:textId="6DAB8CD0" w:rsidR="00563FD8" w:rsidRDefault="00AB113F">
      <w:r>
        <w:rPr>
          <w:rFonts w:hint="eastAsia"/>
        </w:rPr>
        <w:t>分娩第二期が3時間以上経過する場合などは</w:t>
      </w:r>
      <w:r w:rsidR="00563FD8">
        <w:rPr>
          <w:rFonts w:hint="eastAsia"/>
        </w:rPr>
        <w:t>吸引や鉗子分娩</w:t>
      </w:r>
      <w:r>
        <w:rPr>
          <w:rFonts w:hint="eastAsia"/>
        </w:rPr>
        <w:t>を行う。</w:t>
      </w:r>
    </w:p>
    <w:p w14:paraId="3E48D704" w14:textId="77777777" w:rsidR="00AB113F" w:rsidRDefault="00AB113F"/>
    <w:p w14:paraId="060F7861" w14:textId="4A292C40" w:rsidR="00AB113F" w:rsidRDefault="00AB113F">
      <w:r>
        <w:rPr>
          <w:rFonts w:hint="eastAsia"/>
        </w:rPr>
        <w:t>＊分娩第三期</w:t>
      </w:r>
    </w:p>
    <w:p w14:paraId="3CAFC74D" w14:textId="0F5A7C7A" w:rsidR="00AB113F" w:rsidRDefault="00AB113F">
      <w:r>
        <w:rPr>
          <w:rFonts w:hint="eastAsia"/>
        </w:rPr>
        <w:t>分娩遷延による弛緩出血や、硬膜外麻酔の効果による末梢血管拡張による創部出血が多くなる傾向があるため、産後出血量とバイタルサインは注意深く観察する。</w:t>
      </w:r>
    </w:p>
    <w:p w14:paraId="6DFE1203" w14:textId="0452CC06" w:rsidR="00AB113F" w:rsidRDefault="00AB113F">
      <w:r>
        <w:rPr>
          <w:rFonts w:hint="eastAsia"/>
        </w:rPr>
        <w:t>出血が多い場合は、末梢血管ルートを追加で確保しオキシトシン入りの急速補液を行う。</w:t>
      </w:r>
    </w:p>
    <w:p w14:paraId="2D11A3B7" w14:textId="3ECF7AA4" w:rsidR="00AB113F" w:rsidRDefault="00AB113F">
      <w:r>
        <w:rPr>
          <w:rFonts w:hint="eastAsia"/>
        </w:rPr>
        <w:t>出血量が1000㎖を超えるようであればバクリカテーテルによる止血、ショックインデックスが1.5を超えるようであれば母体緊急搬送も検討する。</w:t>
      </w:r>
    </w:p>
    <w:p w14:paraId="07751939" w14:textId="77777777" w:rsidR="00AB113F" w:rsidRDefault="00AB113F"/>
    <w:p w14:paraId="1A0D1098" w14:textId="7AB2234D" w:rsidR="008F744C" w:rsidRDefault="008F744C">
      <w:r>
        <w:rPr>
          <w:rFonts w:hint="eastAsia"/>
        </w:rPr>
        <w:t>分娩第三期で状態が安定していれば、硬膜外カテーテルは医師が抜去する。</w:t>
      </w:r>
    </w:p>
    <w:p w14:paraId="0B1A9089" w14:textId="223C96FD" w:rsidR="008F744C" w:rsidRDefault="008F744C">
      <w:r>
        <w:rPr>
          <w:rFonts w:hint="eastAsia"/>
        </w:rPr>
        <w:t>その際、カテーテル先端の切断や遺残がないことを確認する。</w:t>
      </w:r>
    </w:p>
    <w:p w14:paraId="68F50893" w14:textId="77777777" w:rsidR="00E2184E" w:rsidRDefault="00E2184E">
      <w:pPr>
        <w:widowControl/>
        <w:jc w:val="left"/>
      </w:pPr>
      <w:r>
        <w:br w:type="page"/>
      </w:r>
    </w:p>
    <w:p w14:paraId="0E42854D" w14:textId="4CA82089" w:rsidR="00AB113F" w:rsidRPr="002326F5" w:rsidRDefault="00AB113F">
      <w:r w:rsidRPr="002326F5">
        <w:rPr>
          <w:rFonts w:hint="eastAsia"/>
        </w:rPr>
        <w:lastRenderedPageBreak/>
        <w:t>●トラブルシューティング</w:t>
      </w:r>
    </w:p>
    <w:p w14:paraId="77D1FD2E" w14:textId="10EE456F" w:rsidR="00AB113F" w:rsidRPr="002326F5" w:rsidRDefault="00AB113F">
      <w:r w:rsidRPr="002326F5">
        <w:rPr>
          <w:rFonts w:hint="eastAsia"/>
        </w:rPr>
        <w:t>＃</w:t>
      </w:r>
      <w:r w:rsidR="00E2184E" w:rsidRPr="002326F5">
        <w:rPr>
          <w:rFonts w:hint="eastAsia"/>
        </w:rPr>
        <w:t>全脊麻</w:t>
      </w:r>
    </w:p>
    <w:p w14:paraId="184E454C" w14:textId="77777777" w:rsidR="00E2184E" w:rsidRPr="002326F5" w:rsidRDefault="00E2184E">
      <w:r w:rsidRPr="002326F5">
        <w:rPr>
          <w:rFonts w:hint="eastAsia"/>
        </w:rPr>
        <w:t>直ちに硬膜外カテーテルを抜去</w:t>
      </w:r>
    </w:p>
    <w:p w14:paraId="00875712" w14:textId="68C2E814" w:rsidR="00AB113F" w:rsidRPr="002326F5" w:rsidRDefault="00AB113F">
      <w:r w:rsidRPr="002326F5">
        <w:rPr>
          <w:rFonts w:hint="eastAsia"/>
        </w:rPr>
        <w:t>急速補液、エフェドリンによる昇圧、リザーバーマスクによる酸素投与</w:t>
      </w:r>
      <w:r w:rsidR="00E2184E" w:rsidRPr="002326F5">
        <w:rPr>
          <w:rFonts w:hint="eastAsia"/>
        </w:rPr>
        <w:t>を行う。</w:t>
      </w:r>
    </w:p>
    <w:p w14:paraId="484E17A1" w14:textId="22EDB9CC" w:rsidR="00E2184E" w:rsidRPr="002326F5" w:rsidRDefault="00E2184E">
      <w:r w:rsidRPr="002326F5">
        <w:rPr>
          <w:rFonts w:hint="eastAsia"/>
        </w:rPr>
        <w:t>ショック状態でないことを確認しつつ、セミファーラー位でNSTモニターを装着する。</w:t>
      </w:r>
    </w:p>
    <w:p w14:paraId="5B6B9D21" w14:textId="1D2C6EEC" w:rsidR="00E2184E" w:rsidRPr="002326F5" w:rsidRDefault="00E2184E">
      <w:r w:rsidRPr="002326F5">
        <w:rPr>
          <w:rFonts w:hint="eastAsia"/>
        </w:rPr>
        <w:t>麻酔効果が切れるまで呼吸、循環状態の安定を図る。</w:t>
      </w:r>
    </w:p>
    <w:p w14:paraId="79EAB2D7" w14:textId="3BDBE288" w:rsidR="002326F5" w:rsidRPr="002326F5" w:rsidRDefault="002326F5">
      <w:r w:rsidRPr="002326F5">
        <w:rPr>
          <w:rFonts w:hint="eastAsia"/>
        </w:rPr>
        <w:t>状態が安定しない場合には、躊躇なく緊急母体搬送を行う。</w:t>
      </w:r>
    </w:p>
    <w:p w14:paraId="649859D3" w14:textId="77777777" w:rsidR="00E2184E" w:rsidRPr="002326F5" w:rsidRDefault="00E2184E"/>
    <w:p w14:paraId="080DC044" w14:textId="1295B3B1" w:rsidR="008F744C" w:rsidRPr="002326F5" w:rsidRDefault="00E2184E">
      <w:r w:rsidRPr="002326F5">
        <w:rPr>
          <w:rFonts w:hint="eastAsia"/>
        </w:rPr>
        <w:t>＃局麻中毒</w:t>
      </w:r>
    </w:p>
    <w:p w14:paraId="21F61199" w14:textId="343024AC" w:rsidR="008F744C" w:rsidRPr="002326F5" w:rsidRDefault="008F744C">
      <w:r w:rsidRPr="002326F5">
        <w:rPr>
          <w:rFonts w:hint="eastAsia"/>
        </w:rPr>
        <w:t>バイタルサイン安定のため、補液、酸素投与を行う。</w:t>
      </w:r>
    </w:p>
    <w:p w14:paraId="548BF7ED" w14:textId="074D440B" w:rsidR="008F744C" w:rsidRPr="002326F5" w:rsidRDefault="00E2184E">
      <w:r w:rsidRPr="002326F5">
        <w:rPr>
          <w:rFonts w:hint="eastAsia"/>
        </w:rPr>
        <w:t>イントラリポス</w:t>
      </w:r>
      <w:r w:rsidR="008F744C" w:rsidRPr="002326F5">
        <w:rPr>
          <w:rFonts w:hint="eastAsia"/>
        </w:rPr>
        <w:t>100㎖を1分間で急速投与した後、0.25㎖/㎏/分で持続投与を行う。</w:t>
      </w:r>
    </w:p>
    <w:p w14:paraId="156F155A" w14:textId="61F6174F" w:rsidR="008F744C" w:rsidRPr="002326F5" w:rsidRDefault="008F744C">
      <w:r w:rsidRPr="002326F5">
        <w:rPr>
          <w:rFonts w:hint="eastAsia"/>
        </w:rPr>
        <w:t>10分後に状態の改善がなければ、さらに100㎖を追加投与する。</w:t>
      </w:r>
    </w:p>
    <w:p w14:paraId="5A578D50" w14:textId="6BD523AE" w:rsidR="002326F5" w:rsidRPr="002326F5" w:rsidRDefault="002326F5">
      <w:r w:rsidRPr="002326F5">
        <w:rPr>
          <w:rFonts w:hint="eastAsia"/>
        </w:rPr>
        <w:t>状態が安定しない場合には、躊躇なく緊急母体搬送を行う。</w:t>
      </w:r>
    </w:p>
    <w:p w14:paraId="76CA0A5B" w14:textId="77777777" w:rsidR="008F744C" w:rsidRPr="002326F5" w:rsidRDefault="008F744C"/>
    <w:p w14:paraId="4A5BFFB6" w14:textId="30D23E74" w:rsidR="008F744C" w:rsidRPr="002326F5" w:rsidRDefault="008F744C">
      <w:r w:rsidRPr="002326F5">
        <w:rPr>
          <w:rFonts w:hint="eastAsia"/>
        </w:rPr>
        <w:t>＃片効き</w:t>
      </w:r>
    </w:p>
    <w:p w14:paraId="3F167F62" w14:textId="4935054E" w:rsidR="008F744C" w:rsidRPr="002326F5" w:rsidRDefault="008F744C">
      <w:r w:rsidRPr="002326F5">
        <w:rPr>
          <w:rFonts w:hint="eastAsia"/>
        </w:rPr>
        <w:t>体位変換で改善がなければ、カテーテルを1～1.5㎝ほど引いて浅く留置しなおす。</w:t>
      </w:r>
    </w:p>
    <w:p w14:paraId="716143CD" w14:textId="29CB089C" w:rsidR="008F744C" w:rsidRPr="002326F5" w:rsidRDefault="008F744C">
      <w:r w:rsidRPr="002326F5">
        <w:rPr>
          <w:rFonts w:hint="eastAsia"/>
        </w:rPr>
        <w:t>麻酔液を6㎖ワンショットし、改善がなければ抜去し、硬膜外カテーテルの再挿入を行う。</w:t>
      </w:r>
    </w:p>
    <w:p w14:paraId="0103BDA2" w14:textId="77777777" w:rsidR="008F744C" w:rsidRPr="002326F5" w:rsidRDefault="008F744C"/>
    <w:p w14:paraId="6FFD9B73" w14:textId="231DCC99" w:rsidR="008F744C" w:rsidRPr="002326F5" w:rsidRDefault="008F744C">
      <w:r w:rsidRPr="002326F5">
        <w:rPr>
          <w:rFonts w:hint="eastAsia"/>
        </w:rPr>
        <w:t>#</w:t>
      </w:r>
      <w:r w:rsidR="002326F5">
        <w:rPr>
          <w:rFonts w:hint="eastAsia"/>
        </w:rPr>
        <w:t>麻酔</w:t>
      </w:r>
      <w:r w:rsidRPr="002326F5">
        <w:rPr>
          <w:rFonts w:hint="eastAsia"/>
        </w:rPr>
        <w:t>効果消失</w:t>
      </w:r>
    </w:p>
    <w:p w14:paraId="085F7735" w14:textId="0B0E2A7A" w:rsidR="008F744C" w:rsidRPr="002326F5" w:rsidRDefault="008F744C">
      <w:r w:rsidRPr="002326F5">
        <w:rPr>
          <w:rFonts w:hint="eastAsia"/>
        </w:rPr>
        <w:t>2回ワンショットしても麻酔効果が現れなければ、血管内迷入</w:t>
      </w:r>
      <w:r w:rsidR="002326F5">
        <w:rPr>
          <w:rFonts w:hint="eastAsia"/>
        </w:rPr>
        <w:t>や自然抜出</w:t>
      </w:r>
      <w:r w:rsidRPr="002326F5">
        <w:rPr>
          <w:rFonts w:hint="eastAsia"/>
        </w:rPr>
        <w:t>の可能性を考え、カテーテルを抜去し、再挿入を行う。</w:t>
      </w:r>
    </w:p>
    <w:p w14:paraId="60D25EAA" w14:textId="77777777" w:rsidR="008F744C" w:rsidRPr="002326F5" w:rsidRDefault="008F744C">
      <w:pPr>
        <w:rPr>
          <w:color w:val="FF0000"/>
        </w:rPr>
      </w:pPr>
    </w:p>
    <w:p w14:paraId="151EFBDE" w14:textId="6AC6C072" w:rsidR="008F744C" w:rsidRPr="008F744C" w:rsidRDefault="008F744C">
      <w:pPr>
        <w:rPr>
          <w:color w:val="FF0000"/>
        </w:rPr>
      </w:pPr>
    </w:p>
    <w:sectPr w:rsidR="008F744C" w:rsidRPr="008F7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7E"/>
    <w:rsid w:val="0014294F"/>
    <w:rsid w:val="002326F5"/>
    <w:rsid w:val="00563FD8"/>
    <w:rsid w:val="00625C9F"/>
    <w:rsid w:val="008F744C"/>
    <w:rsid w:val="00A404E5"/>
    <w:rsid w:val="00AB113F"/>
    <w:rsid w:val="00B34FCF"/>
    <w:rsid w:val="00B72FEB"/>
    <w:rsid w:val="00B935CE"/>
    <w:rsid w:val="00C2543D"/>
    <w:rsid w:val="00C92AF8"/>
    <w:rsid w:val="00CC607E"/>
    <w:rsid w:val="00D12373"/>
    <w:rsid w:val="00E2184E"/>
    <w:rsid w:val="00F9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07287"/>
  <w15:chartTrackingRefBased/>
  <w15:docId w15:val="{D9B71932-D282-4206-AA0D-B9B51E41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60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60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60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C60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60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60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60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60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60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60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60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60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C60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60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60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60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60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60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60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6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0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6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07E"/>
    <w:pPr>
      <w:spacing w:before="160" w:after="160"/>
      <w:jc w:val="center"/>
    </w:pPr>
    <w:rPr>
      <w:i/>
      <w:iCs/>
      <w:color w:val="404040" w:themeColor="text1" w:themeTint="BF"/>
    </w:rPr>
  </w:style>
  <w:style w:type="character" w:customStyle="1" w:styleId="a8">
    <w:name w:val="引用文 (文字)"/>
    <w:basedOn w:val="a0"/>
    <w:link w:val="a7"/>
    <w:uiPriority w:val="29"/>
    <w:rsid w:val="00CC607E"/>
    <w:rPr>
      <w:i/>
      <w:iCs/>
      <w:color w:val="404040" w:themeColor="text1" w:themeTint="BF"/>
    </w:rPr>
  </w:style>
  <w:style w:type="paragraph" w:styleId="a9">
    <w:name w:val="List Paragraph"/>
    <w:basedOn w:val="a"/>
    <w:uiPriority w:val="34"/>
    <w:qFormat/>
    <w:rsid w:val="00CC607E"/>
    <w:pPr>
      <w:ind w:left="720"/>
      <w:contextualSpacing/>
    </w:pPr>
  </w:style>
  <w:style w:type="character" w:styleId="21">
    <w:name w:val="Intense Emphasis"/>
    <w:basedOn w:val="a0"/>
    <w:uiPriority w:val="21"/>
    <w:qFormat/>
    <w:rsid w:val="00CC607E"/>
    <w:rPr>
      <w:i/>
      <w:iCs/>
      <w:color w:val="0F4761" w:themeColor="accent1" w:themeShade="BF"/>
    </w:rPr>
  </w:style>
  <w:style w:type="paragraph" w:styleId="22">
    <w:name w:val="Intense Quote"/>
    <w:basedOn w:val="a"/>
    <w:next w:val="a"/>
    <w:link w:val="23"/>
    <w:uiPriority w:val="30"/>
    <w:qFormat/>
    <w:rsid w:val="00CC6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607E"/>
    <w:rPr>
      <w:i/>
      <w:iCs/>
      <w:color w:val="0F4761" w:themeColor="accent1" w:themeShade="BF"/>
    </w:rPr>
  </w:style>
  <w:style w:type="character" w:styleId="24">
    <w:name w:val="Intense Reference"/>
    <w:basedOn w:val="a0"/>
    <w:uiPriority w:val="32"/>
    <w:qFormat/>
    <w:rsid w:val="00CC6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啓太郎 鈴木</dc:creator>
  <cp:keywords/>
  <dc:description/>
  <cp:lastModifiedBy>啓太郎 鈴木</cp:lastModifiedBy>
  <cp:revision>4</cp:revision>
  <dcterms:created xsi:type="dcterms:W3CDTF">2025-05-13T06:33:00Z</dcterms:created>
  <dcterms:modified xsi:type="dcterms:W3CDTF">2025-05-15T23:10:00Z</dcterms:modified>
</cp:coreProperties>
</file>